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8DA3" w14:textId="77777777" w:rsidR="007842A1" w:rsidRDefault="007D5219" w:rsidP="00121F36">
      <w:pPr>
        <w:tabs>
          <w:tab w:val="left" w:pos="2268"/>
        </w:tabs>
        <w:autoSpaceDE w:val="0"/>
        <w:spacing w:after="0" w:line="240" w:lineRule="auto"/>
        <w:jc w:val="center"/>
        <w:rPr>
          <w:rFonts w:ascii="Helvetica Neue LT Pro" w:hAnsi="Helvetica Neue LT Pro" w:cs="Helvetica Neue LT Pro"/>
          <w:b/>
          <w:bCs/>
          <w:sz w:val="28"/>
          <w:szCs w:val="28"/>
        </w:rPr>
      </w:pPr>
      <w:r>
        <w:rPr>
          <w:rFonts w:ascii="Helvetica Neue LT Pro" w:hAnsi="Helvetica Neue LT Pro" w:cs="Helvetica Neue LT Pro"/>
          <w:b/>
          <w:bCs/>
          <w:sz w:val="28"/>
          <w:szCs w:val="28"/>
        </w:rPr>
        <w:t>„Auf der Suche nach der verlorengehenden Zeit“</w:t>
      </w:r>
    </w:p>
    <w:p w14:paraId="13C38DA4" w14:textId="77777777" w:rsidR="007842A1" w:rsidRDefault="007842A1" w:rsidP="00121F36">
      <w:pPr>
        <w:tabs>
          <w:tab w:val="left" w:pos="2268"/>
        </w:tabs>
        <w:autoSpaceDE w:val="0"/>
        <w:spacing w:after="0" w:line="240" w:lineRule="auto"/>
        <w:jc w:val="center"/>
        <w:rPr>
          <w:rFonts w:ascii="Helvetica Neue LT Pro" w:hAnsi="Helvetica Neue LT Pro" w:cs="Helvetica Neue LT Pro"/>
          <w:sz w:val="32"/>
          <w:szCs w:val="32"/>
        </w:rPr>
      </w:pPr>
    </w:p>
    <w:p w14:paraId="13C38DA5" w14:textId="77777777" w:rsidR="007842A1" w:rsidRDefault="007D5219" w:rsidP="00121F36">
      <w:pPr>
        <w:pStyle w:val="ListParagraph1"/>
        <w:tabs>
          <w:tab w:val="left" w:pos="2268"/>
        </w:tabs>
        <w:jc w:val="center"/>
        <w:rPr>
          <w:rFonts w:ascii="Helvetica Neue LT Pro" w:hAnsi="Helvetica Neue LT Pro" w:cs="Helvetica Neue LT Pro"/>
          <w:sz w:val="28"/>
          <w:szCs w:val="28"/>
        </w:rPr>
      </w:pPr>
      <w:r>
        <w:rPr>
          <w:rFonts w:ascii="Helvetica Neue LT Pro" w:hAnsi="Helvetica Neue LT Pro" w:cs="Helvetica Neue LT Pro"/>
          <w:sz w:val="28"/>
          <w:szCs w:val="28"/>
        </w:rPr>
        <w:t>Audiovisuelle Reflexionen mit Ensemble ur.werk, Nikola Sarić, Snežana Nešić, Andre Bartetzki und Michael Maria Ziffels</w:t>
      </w:r>
    </w:p>
    <w:p w14:paraId="13C38DA6" w14:textId="77777777" w:rsidR="007842A1" w:rsidRDefault="007842A1" w:rsidP="00121F36">
      <w:pPr>
        <w:pStyle w:val="ListParagraph1"/>
        <w:tabs>
          <w:tab w:val="left" w:pos="2268"/>
        </w:tabs>
        <w:jc w:val="center"/>
        <w:rPr>
          <w:rFonts w:ascii="Helvetica Neue LT Pro" w:hAnsi="Helvetica Neue LT Pro" w:cs="Helvetica Neue LT Pro"/>
          <w:sz w:val="28"/>
          <w:szCs w:val="28"/>
        </w:rPr>
      </w:pPr>
    </w:p>
    <w:p w14:paraId="13C38DA7" w14:textId="77777777" w:rsidR="007842A1" w:rsidRDefault="007D5219" w:rsidP="00121F36">
      <w:pPr>
        <w:pStyle w:val="ListParagraph1"/>
        <w:tabs>
          <w:tab w:val="left" w:pos="2268"/>
        </w:tabs>
        <w:jc w:val="center"/>
        <w:rPr>
          <w:rFonts w:ascii="Helvetica Neue LT Pro" w:hAnsi="Helvetica Neue LT Pro" w:cs="Helvetica Neue LT Pro"/>
          <w:sz w:val="28"/>
          <w:szCs w:val="28"/>
        </w:rPr>
      </w:pPr>
      <w:r>
        <w:rPr>
          <w:rFonts w:ascii="Helvetica Neue LT Pro" w:hAnsi="Helvetica Neue LT Pro" w:cs="Helvetica Neue LT Pro"/>
          <w:sz w:val="28"/>
          <w:szCs w:val="28"/>
        </w:rPr>
        <w:t>Ein Projekt von URWERK e.V.</w:t>
      </w:r>
    </w:p>
    <w:p w14:paraId="13C38DA8" w14:textId="77777777" w:rsidR="007842A1" w:rsidRDefault="007842A1" w:rsidP="00121F36">
      <w:pPr>
        <w:pStyle w:val="ListParagraph1"/>
        <w:tabs>
          <w:tab w:val="left" w:pos="2268"/>
        </w:tabs>
        <w:jc w:val="center"/>
        <w:rPr>
          <w:rFonts w:ascii="Helvetica Neue LT Pro" w:hAnsi="Helvetica Neue LT Pro" w:cs="Helvetica Neue LT Pro"/>
          <w:sz w:val="32"/>
          <w:szCs w:val="32"/>
        </w:rPr>
      </w:pPr>
    </w:p>
    <w:p w14:paraId="13C38DA9" w14:textId="1B06AFC8" w:rsidR="007842A1" w:rsidRDefault="007D5219" w:rsidP="00121F36">
      <w:pPr>
        <w:tabs>
          <w:tab w:val="left" w:pos="2268"/>
        </w:tabs>
        <w:autoSpaceDE w:val="0"/>
        <w:spacing w:after="240" w:line="260" w:lineRule="exact"/>
        <w:jc w:val="both"/>
      </w:pPr>
      <w:r>
        <w:rPr>
          <w:rFonts w:ascii="Helvetica Neue LT Pro" w:hAnsi="Helvetica Neue LT Pro" w:cs="Helvetica Neue LT Pro"/>
          <w:sz w:val="24"/>
          <w:szCs w:val="24"/>
          <w:shd w:val="clear" w:color="auto" w:fill="FFFF00"/>
        </w:rPr>
        <w:t>2224</w:t>
      </w:r>
      <w:r>
        <w:rPr>
          <w:rFonts w:ascii="Helvetica Neue LT Pro" w:hAnsi="Helvetica Neue LT Pro" w:cs="Helvetica Neue LT Pro"/>
          <w:sz w:val="24"/>
          <w:szCs w:val="24"/>
          <w:shd w:val="clear" w:color="auto" w:fill="FFFF00"/>
        </w:rPr>
        <w:t xml:space="preserve"> Zeichen</w:t>
      </w:r>
    </w:p>
    <w:p w14:paraId="13C38DAA" w14:textId="77777777" w:rsidR="007842A1" w:rsidRDefault="007D5219" w:rsidP="00121F36">
      <w:pPr>
        <w:tabs>
          <w:tab w:val="left" w:pos="2268"/>
        </w:tabs>
        <w:autoSpaceDE w:val="0"/>
        <w:spacing w:after="240" w:line="260" w:lineRule="exact"/>
        <w:jc w:val="both"/>
        <w:rPr>
          <w:rFonts w:ascii="Helvetica Neue LT Pro" w:hAnsi="Helvetica Neue LT Pro" w:cs="Helvetica Neue LT Pro"/>
          <w:sz w:val="24"/>
          <w:szCs w:val="24"/>
        </w:rPr>
      </w:pPr>
      <w:r>
        <w:rPr>
          <w:rFonts w:ascii="Helvetica Neue LT Pro" w:hAnsi="Helvetica Neue LT Pro" w:cs="Helvetica Neue LT Pro"/>
          <w:sz w:val="24"/>
          <w:szCs w:val="24"/>
        </w:rPr>
        <w:t xml:space="preserve">„Auf der Suche nach der </w:t>
      </w:r>
      <w:r>
        <w:rPr>
          <w:rFonts w:ascii="Helvetica Neue LT Pro" w:hAnsi="Helvetica Neue LT Pro" w:cs="Helvetica Neue LT Pro"/>
          <w:sz w:val="24"/>
          <w:szCs w:val="24"/>
        </w:rPr>
        <w:t>verlorengehenden Zeit“ ist als eine Reihe von immersiven audio</w:t>
      </w:r>
      <w:r>
        <w:rPr>
          <w:rFonts w:ascii="Helvetica Neue LT Pro" w:hAnsi="Helvetica Neue LT Pro" w:cs="Helvetica Neue LT Pro"/>
          <w:sz w:val="24"/>
          <w:szCs w:val="24"/>
        </w:rPr>
        <w:softHyphen/>
        <w:t>visu</w:t>
      </w:r>
      <w:r>
        <w:rPr>
          <w:rFonts w:ascii="Helvetica Neue LT Pro" w:hAnsi="Helvetica Neue LT Pro" w:cs="Helvetica Neue LT Pro"/>
          <w:sz w:val="24"/>
          <w:szCs w:val="24"/>
        </w:rPr>
        <w:softHyphen/>
        <w:t>el</w:t>
      </w:r>
      <w:r>
        <w:rPr>
          <w:rFonts w:ascii="Helvetica Neue LT Pro" w:hAnsi="Helvetica Neue LT Pro" w:cs="Helvetica Neue LT Pro"/>
          <w:sz w:val="24"/>
          <w:szCs w:val="24"/>
        </w:rPr>
        <w:softHyphen/>
        <w:t>len Ereignissen und Installationen geplant, in denen die Komponistin Snežana Nešić und der bildende Künstler Nikola Sarić großflächige museale Räumlich</w:t>
      </w:r>
      <w:r>
        <w:rPr>
          <w:rFonts w:ascii="Helvetica Neue LT Pro" w:hAnsi="Helvetica Neue LT Pro" w:cs="Helvetica Neue LT Pro"/>
          <w:sz w:val="24"/>
          <w:szCs w:val="24"/>
        </w:rPr>
        <w:softHyphen/>
        <w:t>keiten gestal</w:t>
      </w:r>
      <w:r>
        <w:rPr>
          <w:rFonts w:ascii="Helvetica Neue LT Pro" w:hAnsi="Helvetica Neue LT Pro" w:cs="Helvetica Neue LT Pro"/>
          <w:sz w:val="24"/>
          <w:szCs w:val="24"/>
        </w:rPr>
        <w:softHyphen/>
        <w:t>ten werden, gemeins</w:t>
      </w:r>
      <w:r>
        <w:rPr>
          <w:rFonts w:ascii="Helvetica Neue LT Pro" w:hAnsi="Helvetica Neue LT Pro" w:cs="Helvetica Neue LT Pro"/>
          <w:sz w:val="24"/>
          <w:szCs w:val="24"/>
        </w:rPr>
        <w:t>am mit dem Soundkünstler/Komponisten Andre Bartetzki und dem Komponisten Michael Maria Ziffels, die in diesem Kontext ebenfalls ihre audio</w:t>
      </w:r>
      <w:r>
        <w:rPr>
          <w:rFonts w:ascii="Helvetica Neue LT Pro" w:hAnsi="Helvetica Neue LT Pro" w:cs="Helvetica Neue LT Pro"/>
          <w:sz w:val="24"/>
          <w:szCs w:val="24"/>
        </w:rPr>
        <w:softHyphen/>
        <w:t>visu</w:t>
      </w:r>
      <w:r>
        <w:rPr>
          <w:rFonts w:ascii="Helvetica Neue LT Pro" w:hAnsi="Helvetica Neue LT Pro" w:cs="Helvetica Neue LT Pro"/>
          <w:sz w:val="24"/>
          <w:szCs w:val="24"/>
        </w:rPr>
        <w:softHyphen/>
        <w:t>el</w:t>
      </w:r>
      <w:r>
        <w:rPr>
          <w:rFonts w:ascii="Helvetica Neue LT Pro" w:hAnsi="Helvetica Neue LT Pro" w:cs="Helvetica Neue LT Pro"/>
          <w:sz w:val="24"/>
          <w:szCs w:val="24"/>
        </w:rPr>
        <w:softHyphen/>
        <w:t xml:space="preserve">len Werke/Installationen präsentieren werden. </w:t>
      </w:r>
    </w:p>
    <w:p w14:paraId="13C38DAB" w14:textId="77777777" w:rsidR="007842A1" w:rsidRDefault="007D5219" w:rsidP="00121F36">
      <w:pPr>
        <w:tabs>
          <w:tab w:val="left" w:pos="2268"/>
        </w:tabs>
        <w:autoSpaceDE w:val="0"/>
        <w:spacing w:after="240" w:line="260" w:lineRule="exact"/>
        <w:jc w:val="both"/>
        <w:rPr>
          <w:rFonts w:ascii="Helvetica Neue LT Pro" w:hAnsi="Helvetica Neue LT Pro" w:cs="Helvetica Neue LT Pro"/>
          <w:sz w:val="24"/>
          <w:szCs w:val="24"/>
        </w:rPr>
      </w:pPr>
      <w:r>
        <w:rPr>
          <w:rFonts w:ascii="Helvetica Neue LT Pro" w:hAnsi="Helvetica Neue LT Pro" w:cs="Helvetica Neue LT Pro"/>
          <w:sz w:val="24"/>
          <w:szCs w:val="24"/>
        </w:rPr>
        <w:t>Den Start macht das Projekt im zum UNESCO-Weltkulturerbe gehör</w:t>
      </w:r>
      <w:r>
        <w:rPr>
          <w:rFonts w:ascii="Helvetica Neue LT Pro" w:hAnsi="Helvetica Neue LT Pro" w:cs="Helvetica Neue LT Pro"/>
          <w:sz w:val="24"/>
          <w:szCs w:val="24"/>
        </w:rPr>
        <w:t>enden Dom</w:t>
      </w:r>
      <w:r>
        <w:rPr>
          <w:rFonts w:ascii="Helvetica Neue LT Pro" w:hAnsi="Helvetica Neue LT Pro" w:cs="Helvetica Neue LT Pro"/>
          <w:sz w:val="24"/>
          <w:szCs w:val="24"/>
        </w:rPr>
        <w:softHyphen/>
        <w:t>museum Hildesheim. Dabei werden die audio</w:t>
      </w:r>
      <w:r>
        <w:rPr>
          <w:rFonts w:ascii="Helvetica Neue LT Pro" w:hAnsi="Helvetica Neue LT Pro" w:cs="Helvetica Neue LT Pro"/>
          <w:sz w:val="24"/>
          <w:szCs w:val="24"/>
        </w:rPr>
        <w:softHyphen/>
        <w:t>vi</w:t>
      </w:r>
      <w:r>
        <w:rPr>
          <w:rFonts w:ascii="Helvetica Neue LT Pro" w:hAnsi="Helvetica Neue LT Pro" w:cs="Helvetica Neue LT Pro"/>
          <w:sz w:val="24"/>
          <w:szCs w:val="24"/>
        </w:rPr>
        <w:softHyphen/>
        <w:t>su</w:t>
      </w:r>
      <w:r>
        <w:rPr>
          <w:rFonts w:ascii="Helvetica Neue LT Pro" w:hAnsi="Helvetica Neue LT Pro" w:cs="Helvetica Neue LT Pro"/>
          <w:sz w:val="24"/>
          <w:szCs w:val="24"/>
        </w:rPr>
        <w:softHyphen/>
        <w:t>ellen Installationen mehrere Wochen in diesen Räumen ausgestellt, teil im White Cube, teils im Zusammenspiel mit der Dauer</w:t>
      </w:r>
      <w:r>
        <w:rPr>
          <w:rFonts w:ascii="Helvetica Neue LT Pro" w:hAnsi="Helvetica Neue LT Pro" w:cs="Helvetica Neue LT Pro"/>
          <w:sz w:val="24"/>
          <w:szCs w:val="24"/>
        </w:rPr>
        <w:softHyphen/>
        <w:t xml:space="preserve">ausstellung des Museums. </w:t>
      </w:r>
    </w:p>
    <w:p w14:paraId="13C38DAC" w14:textId="77777777" w:rsidR="007842A1" w:rsidRDefault="007D5219" w:rsidP="00121F36">
      <w:pPr>
        <w:tabs>
          <w:tab w:val="left" w:pos="2268"/>
        </w:tabs>
        <w:autoSpaceDE w:val="0"/>
        <w:spacing w:after="240" w:line="260" w:lineRule="exact"/>
        <w:jc w:val="both"/>
        <w:rPr>
          <w:rFonts w:ascii="Helvetica Neue LT Pro" w:hAnsi="Helvetica Neue LT Pro" w:cs="Helvetica Neue LT Pro"/>
          <w:sz w:val="24"/>
          <w:szCs w:val="24"/>
        </w:rPr>
      </w:pPr>
      <w:r>
        <w:rPr>
          <w:rFonts w:ascii="Helvetica Neue LT Pro" w:hAnsi="Helvetica Neue LT Pro" w:cs="Helvetica Neue LT Pro"/>
          <w:sz w:val="24"/>
          <w:szCs w:val="24"/>
        </w:rPr>
        <w:t>Die Autor:innen haben sich in ihren Werken seit l</w:t>
      </w:r>
      <w:r>
        <w:rPr>
          <w:rFonts w:ascii="Helvetica Neue LT Pro" w:hAnsi="Helvetica Neue LT Pro" w:cs="Helvetica Neue LT Pro"/>
          <w:sz w:val="24"/>
          <w:szCs w:val="24"/>
        </w:rPr>
        <w:t>anger Zeit mit Themen wie Zeit und Raum, Sprache und Bild, Idee und Interpretation, Vergangenheit und Gegenwart sowie Individuum und Gesellschaft befasst. Hauptanliegen dieses interdisziplinären Projekts ist es jedoch, die Geschichte eines fiktiven Individ</w:t>
      </w:r>
      <w:r>
        <w:rPr>
          <w:rFonts w:ascii="Helvetica Neue LT Pro" w:hAnsi="Helvetica Neue LT Pro" w:cs="Helvetica Neue LT Pro"/>
          <w:sz w:val="24"/>
          <w:szCs w:val="24"/>
        </w:rPr>
        <w:t>uums, eines Künstlers oder einer Künst</w:t>
      </w:r>
      <w:r>
        <w:rPr>
          <w:rFonts w:ascii="Helvetica Neue LT Pro" w:hAnsi="Helvetica Neue LT Pro" w:cs="Helvetica Neue LT Pro"/>
          <w:sz w:val="24"/>
          <w:szCs w:val="24"/>
        </w:rPr>
        <w:softHyphen/>
        <w:t>le</w:t>
      </w:r>
      <w:r>
        <w:rPr>
          <w:rFonts w:ascii="Helvetica Neue LT Pro" w:hAnsi="Helvetica Neue LT Pro" w:cs="Helvetica Neue LT Pro"/>
          <w:sz w:val="24"/>
          <w:szCs w:val="24"/>
        </w:rPr>
        <w:softHyphen/>
        <w:t>rin, aufzubauen und die Fragen nach seiner/ihrer Bedeutung und Rolle in unserer Zeit zu stellen – einer Zeit, die von existenziellen und politisch-gesellschaftlichen Krisen geprägt ist. Die Reflexionen der Künstler</w:t>
      </w:r>
      <w:r>
        <w:rPr>
          <w:rFonts w:ascii="Helvetica Neue LT Pro" w:hAnsi="Helvetica Neue LT Pro" w:cs="Helvetica Neue LT Pro"/>
          <w:sz w:val="24"/>
          <w:szCs w:val="24"/>
        </w:rPr>
        <w:t>:innen fallen unterschiedlich aus, doch das gemein</w:t>
      </w:r>
      <w:r>
        <w:rPr>
          <w:rFonts w:ascii="Helvetica Neue LT Pro" w:hAnsi="Helvetica Neue LT Pro" w:cs="Helvetica Neue LT Pro"/>
          <w:sz w:val="24"/>
          <w:szCs w:val="24"/>
        </w:rPr>
        <w:softHyphen/>
        <w:t xml:space="preserve">same Ziel ist, die Besucher:innen innerlich zu bewegen und ihre eigene Interpretationen und Reaktionen auf diese Geschichte zu initiieren.  </w:t>
      </w:r>
    </w:p>
    <w:p w14:paraId="13C38DAD" w14:textId="77554A3E" w:rsidR="007842A1" w:rsidRDefault="007D5219" w:rsidP="00121F36">
      <w:pPr>
        <w:tabs>
          <w:tab w:val="left" w:pos="2268"/>
        </w:tabs>
        <w:autoSpaceDE w:val="0"/>
        <w:spacing w:after="240" w:line="260" w:lineRule="exact"/>
        <w:jc w:val="both"/>
        <w:rPr>
          <w:rFonts w:ascii="Helvetica Neue LT Pro" w:hAnsi="Helvetica Neue LT Pro" w:cs="Helvetica Neue LT Pro"/>
          <w:sz w:val="24"/>
          <w:szCs w:val="24"/>
        </w:rPr>
      </w:pPr>
      <w:r>
        <w:rPr>
          <w:rFonts w:ascii="Helvetica Neue LT Pro" w:hAnsi="Helvetica Neue LT Pro" w:cs="Helvetica Neue LT Pro"/>
          <w:sz w:val="24"/>
          <w:szCs w:val="24"/>
        </w:rPr>
        <w:t>Die Eröffnung des Ausstellungsprojekts wird als Perfor</w:t>
      </w:r>
      <w:r>
        <w:rPr>
          <w:rFonts w:ascii="Helvetica Neue LT Pro" w:hAnsi="Helvetica Neue LT Pro" w:cs="Helvetica Neue LT Pro"/>
          <w:sz w:val="24"/>
          <w:szCs w:val="24"/>
        </w:rPr>
        <w:softHyphen/>
        <w:t>mance dur</w:t>
      </w:r>
      <w:r>
        <w:rPr>
          <w:rFonts w:ascii="Helvetica Neue LT Pro" w:hAnsi="Helvetica Neue LT Pro" w:cs="Helvetica Neue LT Pro"/>
          <w:sz w:val="24"/>
          <w:szCs w:val="24"/>
        </w:rPr>
        <w:t xml:space="preserve">ch das Ensemble ur.werk gestaltet. </w:t>
      </w:r>
      <w:r w:rsidRPr="007D5219">
        <w:rPr>
          <w:rFonts w:ascii="Helvetica Neue LT Pro" w:hAnsi="Helvetica Neue LT Pro" w:cs="Helvetica Neue LT Pro"/>
          <w:sz w:val="24"/>
          <w:szCs w:val="24"/>
        </w:rPr>
        <w:t>Das Ensemble ur.werk, geleitet von Sascha Davidović, wird in dieser Produktion mit Irena Kurka (Sopran), Laure-Anne Segels (Tanz) und fünf Instrumentalisten auftreten</w:t>
      </w:r>
      <w:r>
        <w:rPr>
          <w:rFonts w:ascii="Helvetica Neue LT Pro" w:hAnsi="Helvetica Neue LT Pro" w:cs="Helvetica Neue LT Pro"/>
          <w:sz w:val="24"/>
          <w:szCs w:val="24"/>
        </w:rPr>
        <w:t>.</w:t>
      </w:r>
    </w:p>
    <w:p w14:paraId="13C38DAE" w14:textId="77777777" w:rsidR="007842A1" w:rsidRDefault="007D5219" w:rsidP="00121F36">
      <w:pPr>
        <w:pStyle w:val="Textbody"/>
        <w:tabs>
          <w:tab w:val="left" w:pos="2268"/>
        </w:tabs>
        <w:spacing w:after="240" w:line="260" w:lineRule="exact"/>
        <w:jc w:val="both"/>
        <w:rPr>
          <w:rFonts w:ascii="Helvetica Neue LT Pro" w:hAnsi="Helvetica Neue LT Pro" w:cs="Helvetica Neue LT Pro"/>
        </w:rPr>
      </w:pPr>
      <w:r>
        <w:rPr>
          <w:rFonts w:ascii="Helvetica Neue LT Pro" w:hAnsi="Helvetica Neue LT Pro" w:cs="Helvetica Neue LT Pro"/>
        </w:rPr>
        <w:t>Laufzeit der Installation: 27.08.2023-17.09.2023</w:t>
      </w:r>
    </w:p>
    <w:p w14:paraId="13C38DAF" w14:textId="7C7C2C1D" w:rsidR="007842A1" w:rsidRDefault="007D5219" w:rsidP="00121F36">
      <w:pPr>
        <w:pStyle w:val="Textbody"/>
        <w:tabs>
          <w:tab w:val="left" w:pos="2268"/>
        </w:tabs>
        <w:spacing w:after="240" w:line="260" w:lineRule="exact"/>
        <w:rPr>
          <w:rFonts w:ascii="Helvetica Neue LT Pro" w:hAnsi="Helvetica Neue LT Pro" w:cs="Helvetica Neue LT Pro"/>
        </w:rPr>
      </w:pPr>
      <w:r>
        <w:rPr>
          <w:rFonts w:ascii="Helvetica Neue LT Pro" w:hAnsi="Helvetica Neue LT Pro" w:cs="Helvetica Neue LT Pro"/>
        </w:rPr>
        <w:t>Ort:</w:t>
      </w:r>
      <w:r>
        <w:rPr>
          <w:rFonts w:ascii="Helvetica Neue LT Pro" w:hAnsi="Helvetica Neue LT Pro" w:cs="Helvetica Neue LT Pro"/>
        </w:rPr>
        <w:tab/>
        <w:t>Dommuseum Hildesheim, Domhof, 31134 Hildesheim</w:t>
      </w:r>
      <w:r>
        <w:rPr>
          <w:rFonts w:ascii="Helvetica Neue LT Pro" w:hAnsi="Helvetica Neue LT Pro" w:cs="Helvetica Neue LT Pro"/>
        </w:rPr>
        <w:br/>
        <w:t xml:space="preserve">Öffnungszeiten: </w:t>
      </w:r>
      <w:r>
        <w:rPr>
          <w:rFonts w:ascii="Helvetica Neue LT Pro" w:hAnsi="Helvetica Neue LT Pro" w:cs="Helvetica Neue LT Pro"/>
        </w:rPr>
        <w:tab/>
        <w:t>Di-So 11:00-17:00 Uhr</w:t>
      </w:r>
    </w:p>
    <w:p w14:paraId="13C38DB0" w14:textId="77777777" w:rsidR="007842A1" w:rsidRDefault="007D5219" w:rsidP="00121F36">
      <w:pPr>
        <w:pStyle w:val="Textbody"/>
        <w:tabs>
          <w:tab w:val="left" w:pos="2268"/>
        </w:tabs>
        <w:spacing w:line="260" w:lineRule="exact"/>
        <w:jc w:val="both"/>
        <w:rPr>
          <w:rFonts w:ascii="Helvetica Neue LT Pro" w:hAnsi="Helvetica Neue LT Pro" w:cs="Helvetica Neue LT Pro"/>
        </w:rPr>
      </w:pPr>
      <w:r>
        <w:rPr>
          <w:rFonts w:ascii="Helvetica Neue LT Pro" w:hAnsi="Helvetica Neue LT Pro" w:cs="Helvetica Neue LT Pro"/>
        </w:rPr>
        <w:t xml:space="preserve">Eröffnungskonzert: </w:t>
      </w:r>
      <w:r>
        <w:rPr>
          <w:rFonts w:ascii="Helvetica Neue LT Pro" w:hAnsi="Helvetica Neue LT Pro" w:cs="Helvetica Neue LT Pro"/>
        </w:rPr>
        <w:tab/>
        <w:t>27.08.2023, 15:00 Uhr</w:t>
      </w:r>
    </w:p>
    <w:p w14:paraId="13C38DB1" w14:textId="45B4CD03" w:rsidR="007842A1" w:rsidRDefault="007D5219" w:rsidP="00121F36">
      <w:pPr>
        <w:pStyle w:val="Textbody"/>
        <w:tabs>
          <w:tab w:val="left" w:pos="2268"/>
        </w:tabs>
        <w:spacing w:after="240" w:line="260" w:lineRule="exact"/>
        <w:jc w:val="both"/>
        <w:rPr>
          <w:rFonts w:ascii="Helvetica Neue LT Pro" w:hAnsi="Helvetica Neue LT Pro" w:cs="Helvetica Neue LT Pro"/>
        </w:rPr>
      </w:pPr>
      <w:r>
        <w:rPr>
          <w:rFonts w:ascii="Helvetica Neue LT Pro" w:hAnsi="Helvetica Neue LT Pro" w:cs="Helvetica Neue LT Pro"/>
        </w:rPr>
        <w:t>Eintrittskarten sind im Museum und auch online erhältlich</w:t>
      </w:r>
      <w:r w:rsidR="00121F36">
        <w:rPr>
          <w:rFonts w:ascii="Helvetica Neue LT Pro" w:hAnsi="Helvetica Neue LT Pro" w:cs="Helvetica Neue LT Pro"/>
        </w:rPr>
        <w:t>:</w:t>
      </w:r>
      <w:r>
        <w:rPr>
          <w:rFonts w:ascii="Helvetica Neue LT Pro" w:hAnsi="Helvetica Neue LT Pro" w:cs="Helvetica Neue LT Pro"/>
        </w:rPr>
        <w:t xml:space="preserve"> www.dom</w:t>
      </w:r>
      <w:r>
        <w:rPr>
          <w:rFonts w:ascii="Helvetica Neue LT Pro" w:hAnsi="Helvetica Neue LT Pro" w:cs="Helvetica Neue LT Pro"/>
        </w:rPr>
        <w:t>museum.de</w:t>
      </w:r>
    </w:p>
    <w:p w14:paraId="13C38DB2" w14:textId="414A0ACA" w:rsidR="007842A1" w:rsidRDefault="007D5219" w:rsidP="00121F36">
      <w:pPr>
        <w:pStyle w:val="Textbody"/>
        <w:tabs>
          <w:tab w:val="left" w:pos="2268"/>
        </w:tabs>
        <w:spacing w:after="240" w:line="260" w:lineRule="exact"/>
        <w:rPr>
          <w:rFonts w:ascii="Helvetica Neue LT Pro" w:hAnsi="Helvetica Neue LT Pro" w:cs="Helvetica Neue LT Pro"/>
        </w:rPr>
      </w:pPr>
      <w:r>
        <w:rPr>
          <w:rFonts w:ascii="Helvetica Neue LT Pro" w:hAnsi="Helvetica Neue LT Pro" w:cs="Helvetica Neue LT Pro"/>
        </w:rPr>
        <w:t>Ein Projekt von:</w:t>
      </w:r>
      <w:r>
        <w:rPr>
          <w:rFonts w:ascii="Helvetica Neue LT Pro" w:hAnsi="Helvetica Neue LT Pro" w:cs="Helvetica Neue LT Pro"/>
        </w:rPr>
        <w:tab/>
        <w:t>URWERK e.V.</w:t>
      </w:r>
      <w:r>
        <w:rPr>
          <w:rFonts w:ascii="Helvetica Neue LT Pro" w:hAnsi="Helvetica Neue LT Pro" w:cs="Helvetica Neue LT Pro"/>
        </w:rPr>
        <w:br/>
      </w:r>
      <w:r>
        <w:rPr>
          <w:rFonts w:ascii="Helvetica Neue LT Pro" w:hAnsi="Helvetica Neue LT Pro" w:cs="Helvetica Neue LT Pro"/>
        </w:rPr>
        <w:tab/>
        <w:t>www.urwerk.org</w:t>
      </w:r>
    </w:p>
    <w:p w14:paraId="13C38DB3" w14:textId="617378B8" w:rsidR="007842A1" w:rsidRDefault="007D5219" w:rsidP="00121F36">
      <w:pPr>
        <w:tabs>
          <w:tab w:val="left" w:pos="2268"/>
        </w:tabs>
      </w:pPr>
      <w:r>
        <w:rPr>
          <w:rFonts w:ascii="Helvetica Neue LT Pro" w:hAnsi="Helvetica Neue LT Pro" w:cs="Helvetica Neue LT Pro"/>
        </w:rPr>
        <w:t>Fördernde:</w:t>
      </w:r>
      <w:r>
        <w:rPr>
          <w:rFonts w:ascii="Helvetica Neue LT Pro" w:hAnsi="Helvetica Neue LT Pro" w:cs="Helvetica Neue LT Pro"/>
        </w:rPr>
        <w:tab/>
        <w:t>Stiftung Niedersachsen</w:t>
      </w:r>
      <w:r>
        <w:rPr>
          <w:rFonts w:ascii="Helvetica Neue LT Pro" w:hAnsi="Helvetica Neue LT Pro" w:cs="Helvetica Neue LT Pro"/>
        </w:rPr>
        <w:br/>
      </w:r>
      <w:r>
        <w:rPr>
          <w:rFonts w:ascii="Helvetica Neue LT Pro" w:hAnsi="Helvetica Neue LT Pro" w:cs="Helvetica Neue LT Pro"/>
        </w:rPr>
        <w:tab/>
        <w:t>Niedersächsisches Ministerium für Wissenschaft und Kunst</w:t>
      </w:r>
      <w:r>
        <w:rPr>
          <w:rFonts w:ascii="Helvetica Neue LT Pro" w:hAnsi="Helvetica Neue LT Pro" w:cs="Helvetica Neue LT Pro"/>
        </w:rPr>
        <w:br/>
      </w:r>
      <w:r>
        <w:rPr>
          <w:rFonts w:ascii="Helvetica Neue LT Pro" w:hAnsi="Helvetica Neue LT Pro" w:cs="Helvetica Neue LT Pro"/>
        </w:rPr>
        <w:tab/>
        <w:t xml:space="preserve">HannoverStiftung </w:t>
      </w:r>
      <w:r>
        <w:rPr>
          <w:rFonts w:ascii="Times New Roman" w:hAnsi="Times New Roman"/>
          <w:kern w:val="0"/>
          <w:sz w:val="26"/>
          <w:szCs w:val="26"/>
        </w:rPr>
        <w:t>–</w:t>
      </w:r>
      <w:r>
        <w:rPr>
          <w:rFonts w:ascii="Helvetica Neue LT Pro" w:hAnsi="Helvetica Neue LT Pro" w:cs="Helvetica Neue LT Pro"/>
        </w:rPr>
        <w:t xml:space="preserve"> Stiftung der Sparkasse Hannover</w:t>
      </w:r>
      <w:r>
        <w:rPr>
          <w:rFonts w:ascii="Helvetica Neue LT Pro" w:hAnsi="Helvetica Neue LT Pro" w:cs="Helvetica Neue LT Pro"/>
        </w:rPr>
        <w:br/>
      </w:r>
      <w:r>
        <w:rPr>
          <w:rFonts w:ascii="Helvetica Neue LT Pro" w:hAnsi="Helvetica Neue LT Pro" w:cs="Helvetica Neue LT Pro"/>
        </w:rPr>
        <w:tab/>
      </w:r>
      <w:r>
        <w:rPr>
          <w:rFonts w:ascii="Helvetica Neue LT Pro" w:hAnsi="Helvetica Neue LT Pro" w:cs="Helvetica Neue LT Pro"/>
        </w:rPr>
        <w:t xml:space="preserve">Landeshauptstadt Hannover, Kulturbüro </w:t>
      </w:r>
      <w:r>
        <w:rPr>
          <w:rFonts w:ascii="Helvetica Neue LT Pro" w:hAnsi="Helvetica Neue LT Pro" w:cs="Helvetica Neue LT Pro"/>
        </w:rPr>
        <w:br/>
      </w:r>
      <w:r>
        <w:rPr>
          <w:rFonts w:ascii="Helvetica Neue LT Pro" w:hAnsi="Helvetica Neue LT Pro" w:cs="Helvetica Neue LT Pro"/>
        </w:rPr>
        <w:tab/>
        <w:t>Dommuseum Hildesheim</w:t>
      </w:r>
    </w:p>
    <w:sectPr w:rsidR="007842A1">
      <w:pgSz w:w="11906" w:h="16838"/>
      <w:pgMar w:top="993"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9907" w14:textId="77777777" w:rsidR="005811ED" w:rsidRDefault="005811ED">
      <w:pPr>
        <w:spacing w:after="0" w:line="240" w:lineRule="auto"/>
      </w:pPr>
      <w:r>
        <w:separator/>
      </w:r>
    </w:p>
  </w:endnote>
  <w:endnote w:type="continuationSeparator" w:id="0">
    <w:p w14:paraId="769C2E42" w14:textId="77777777" w:rsidR="005811ED" w:rsidRDefault="0058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Pro">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943C" w14:textId="77777777" w:rsidR="005811ED" w:rsidRDefault="005811ED">
      <w:pPr>
        <w:spacing w:after="0" w:line="240" w:lineRule="auto"/>
      </w:pPr>
      <w:r>
        <w:rPr>
          <w:color w:val="000000"/>
        </w:rPr>
        <w:separator/>
      </w:r>
    </w:p>
  </w:footnote>
  <w:footnote w:type="continuationSeparator" w:id="0">
    <w:p w14:paraId="7E1DBC8E" w14:textId="77777777" w:rsidR="005811ED" w:rsidRDefault="00581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A1"/>
    <w:rsid w:val="00121F36"/>
    <w:rsid w:val="001C2351"/>
    <w:rsid w:val="005811ED"/>
    <w:rsid w:val="00751F45"/>
    <w:rsid w:val="007842A1"/>
    <w:rsid w:val="007D5219"/>
    <w:rsid w:val="00CD2A7B"/>
    <w:rsid w:val="00F40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8DA3"/>
  <w15:docId w15:val="{8280A495-D60F-4A9C-A394-32741692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 1"/>
    <w:basedOn w:val="Standard"/>
    <w:pPr>
      <w:autoSpaceDE w:val="0"/>
      <w:spacing w:after="0" w:line="240" w:lineRule="auto"/>
      <w:ind w:left="720"/>
    </w:pPr>
    <w:rPr>
      <w:rFonts w:ascii="Arial" w:hAnsi="Arial" w:cs="Arial"/>
      <w:sz w:val="24"/>
      <w:szCs w:val="24"/>
    </w:rPr>
  </w:style>
  <w:style w:type="paragraph" w:customStyle="1" w:styleId="Textbody">
    <w:name w:val="Text body"/>
    <w:basedOn w:val="Standard"/>
    <w:pPr>
      <w:autoSpaceDE w:val="0"/>
      <w:spacing w:after="1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 Reuleke</dc:creator>
  <dc:description/>
  <cp:lastModifiedBy>Detlef Reuleke</cp:lastModifiedBy>
  <cp:revision>4</cp:revision>
  <dcterms:created xsi:type="dcterms:W3CDTF">2023-07-17T13:55:00Z</dcterms:created>
  <dcterms:modified xsi:type="dcterms:W3CDTF">2023-07-17T14:07:00Z</dcterms:modified>
</cp:coreProperties>
</file>